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259" w:rsidRPr="00670259" w:rsidRDefault="006B5C7A" w:rsidP="00670259">
      <w:pPr>
        <w:spacing w:after="0"/>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Приложение </w:t>
      </w:r>
      <w:r w:rsidR="0087230A">
        <w:rPr>
          <w:rFonts w:ascii="Times New Roman" w:hAnsi="Times New Roman" w:cs="Times New Roman"/>
          <w:sz w:val="28"/>
          <w:szCs w:val="28"/>
        </w:rPr>
        <w:t>5</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к государственной программе "Создание новых</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мест в общеобразовательных организациях</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Брянской области в соответствии</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с прогнозируемой потребностью</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и современными условиями обучения"</w:t>
      </w:r>
    </w:p>
    <w:p w:rsidR="00670259" w:rsidRDefault="00670259" w:rsidP="00BA3012">
      <w:pPr>
        <w:spacing w:after="0"/>
        <w:jc w:val="center"/>
        <w:rPr>
          <w:rFonts w:ascii="Times New Roman" w:hAnsi="Times New Roman" w:cs="Times New Roman"/>
          <w:b/>
          <w:sz w:val="28"/>
          <w:szCs w:val="28"/>
        </w:rPr>
      </w:pPr>
    </w:p>
    <w:p w:rsidR="00670259" w:rsidRDefault="00670259" w:rsidP="00670259">
      <w:pPr>
        <w:spacing w:after="0"/>
        <w:rPr>
          <w:rFonts w:ascii="Times New Roman" w:hAnsi="Times New Roman" w:cs="Times New Roman"/>
          <w:b/>
          <w:sz w:val="28"/>
          <w:szCs w:val="28"/>
        </w:rPr>
      </w:pPr>
    </w:p>
    <w:p w:rsidR="00BA3012" w:rsidRPr="00BA3012" w:rsidRDefault="00BA3012" w:rsidP="00BA3012">
      <w:pPr>
        <w:spacing w:after="0"/>
        <w:jc w:val="center"/>
        <w:rPr>
          <w:rFonts w:ascii="Times New Roman" w:hAnsi="Times New Roman" w:cs="Times New Roman"/>
          <w:b/>
          <w:sz w:val="28"/>
          <w:szCs w:val="28"/>
        </w:rPr>
      </w:pPr>
      <w:r w:rsidRPr="00BA3012">
        <w:rPr>
          <w:rFonts w:ascii="Times New Roman" w:hAnsi="Times New Roman" w:cs="Times New Roman"/>
          <w:b/>
          <w:sz w:val="28"/>
          <w:szCs w:val="28"/>
        </w:rPr>
        <w:t>Порядок</w:t>
      </w:r>
    </w:p>
    <w:p w:rsidR="00BA3012" w:rsidRPr="00BA3012" w:rsidRDefault="00BA3012" w:rsidP="00BA3012">
      <w:pPr>
        <w:spacing w:after="0"/>
        <w:jc w:val="center"/>
        <w:rPr>
          <w:rFonts w:ascii="Times New Roman" w:hAnsi="Times New Roman" w:cs="Times New Roman"/>
          <w:b/>
          <w:sz w:val="28"/>
          <w:szCs w:val="28"/>
        </w:rPr>
      </w:pPr>
      <w:r w:rsidRPr="00BA3012">
        <w:rPr>
          <w:rFonts w:ascii="Times New Roman" w:hAnsi="Times New Roman" w:cs="Times New Roman"/>
          <w:b/>
          <w:sz w:val="28"/>
          <w:szCs w:val="28"/>
        </w:rPr>
        <w:t xml:space="preserve">предоставления субсидий бюджетам муниципальных </w:t>
      </w:r>
      <w:r w:rsidR="00192A0F">
        <w:rPr>
          <w:rFonts w:ascii="Times New Roman" w:hAnsi="Times New Roman" w:cs="Times New Roman"/>
          <w:b/>
          <w:sz w:val="28"/>
          <w:szCs w:val="28"/>
        </w:rPr>
        <w:t>районов (муниципальных округов, городских округов)</w:t>
      </w:r>
    </w:p>
    <w:p w:rsidR="00BA3012" w:rsidRPr="00BA3012" w:rsidRDefault="00BE441C" w:rsidP="00BA3012">
      <w:pPr>
        <w:spacing w:after="0"/>
        <w:jc w:val="center"/>
        <w:rPr>
          <w:rFonts w:ascii="Times New Roman" w:hAnsi="Times New Roman" w:cs="Times New Roman"/>
          <w:b/>
          <w:sz w:val="28"/>
          <w:szCs w:val="28"/>
        </w:rPr>
      </w:pPr>
      <w:r w:rsidRPr="00BE441C">
        <w:rPr>
          <w:rFonts w:ascii="Times New Roman" w:hAnsi="Times New Roman" w:cs="Times New Roman"/>
          <w:b/>
          <w:sz w:val="28"/>
          <w:szCs w:val="28"/>
        </w:rPr>
        <w:t>на софинансирование объектов капитальных вложений 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 Настоящий Порядок устанавливает цели и условия предоставления субсидий бюджетам муниципальных</w:t>
      </w:r>
      <w:r w:rsidR="00192A0F">
        <w:rPr>
          <w:rFonts w:ascii="Times New Roman" w:hAnsi="Times New Roman" w:cs="Times New Roman"/>
          <w:sz w:val="28"/>
          <w:szCs w:val="28"/>
        </w:rPr>
        <w:t xml:space="preserve"> районов (муниципальных округов, городских округов) (далее – муниципальных </w:t>
      </w:r>
      <w:r w:rsidR="0087230A">
        <w:rPr>
          <w:rFonts w:ascii="Times New Roman" w:hAnsi="Times New Roman" w:cs="Times New Roman"/>
          <w:sz w:val="28"/>
          <w:szCs w:val="28"/>
        </w:rPr>
        <w:t>образований</w:t>
      </w:r>
      <w:r w:rsidR="00192A0F">
        <w:rPr>
          <w:rFonts w:ascii="Times New Roman" w:hAnsi="Times New Roman" w:cs="Times New Roman"/>
          <w:sz w:val="28"/>
          <w:szCs w:val="28"/>
        </w:rPr>
        <w:t>)</w:t>
      </w:r>
      <w:r w:rsidRPr="00BA3012">
        <w:rPr>
          <w:rFonts w:ascii="Times New Roman" w:hAnsi="Times New Roman" w:cs="Times New Roman"/>
          <w:sz w:val="28"/>
          <w:szCs w:val="28"/>
        </w:rPr>
        <w:t xml:space="preserve"> на софинансирование объектов капитальных вложений </w:t>
      </w:r>
      <w:r w:rsidR="00945DA9" w:rsidRPr="00945DA9">
        <w:rPr>
          <w:rFonts w:ascii="Times New Roman" w:hAnsi="Times New Roman" w:cs="Times New Roman"/>
          <w:sz w:val="28"/>
          <w:szCs w:val="28"/>
        </w:rPr>
        <w:t>на создание новых мест в общеобразовательных организациях</w:t>
      </w:r>
      <w:r w:rsidR="00945DA9" w:rsidRPr="00BA3012">
        <w:rPr>
          <w:rFonts w:ascii="Times New Roman" w:hAnsi="Times New Roman" w:cs="Times New Roman"/>
          <w:sz w:val="28"/>
          <w:szCs w:val="28"/>
        </w:rPr>
        <w:t xml:space="preserve"> </w:t>
      </w:r>
      <w:r w:rsidRPr="00BA3012">
        <w:rPr>
          <w:rFonts w:ascii="Times New Roman" w:hAnsi="Times New Roman" w:cs="Times New Roman"/>
          <w:sz w:val="28"/>
          <w:szCs w:val="28"/>
        </w:rPr>
        <w:t>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(далее - субсидии), в том числе регионального проекта "Современная школа</w:t>
      </w:r>
      <w:r w:rsidR="00183DC9">
        <w:rPr>
          <w:rFonts w:ascii="Times New Roman" w:hAnsi="Times New Roman" w:cs="Times New Roman"/>
          <w:sz w:val="28"/>
          <w:szCs w:val="28"/>
        </w:rPr>
        <w:t xml:space="preserve"> (Брянская область)</w:t>
      </w:r>
      <w:r w:rsidRPr="00BA3012">
        <w:rPr>
          <w:rFonts w:ascii="Times New Roman" w:hAnsi="Times New Roman" w:cs="Times New Roman"/>
          <w:sz w:val="28"/>
          <w:szCs w:val="28"/>
        </w:rPr>
        <w:t>",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следующие цели:</w:t>
      </w:r>
    </w:p>
    <w:p w:rsidR="00BA3012" w:rsidRPr="00BA3012" w:rsidRDefault="00BA3012" w:rsidP="0058319F">
      <w:pPr>
        <w:ind w:firstLine="708"/>
        <w:jc w:val="both"/>
        <w:rPr>
          <w:rFonts w:ascii="Times New Roman" w:hAnsi="Times New Roman" w:cs="Times New Roman"/>
          <w:sz w:val="28"/>
          <w:szCs w:val="28"/>
        </w:rPr>
      </w:pPr>
      <w:r w:rsidRPr="00BA3012">
        <w:rPr>
          <w:rFonts w:ascii="Times New Roman" w:hAnsi="Times New Roman" w:cs="Times New Roman"/>
          <w:sz w:val="28"/>
          <w:szCs w:val="28"/>
        </w:rPr>
        <w:t>строительство объектов общего образования;</w:t>
      </w:r>
    </w:p>
    <w:p w:rsidR="00BA3012" w:rsidRPr="00BA3012" w:rsidRDefault="00BA3012" w:rsidP="0058319F">
      <w:pPr>
        <w:ind w:firstLine="708"/>
        <w:jc w:val="both"/>
        <w:rPr>
          <w:rFonts w:ascii="Times New Roman" w:hAnsi="Times New Roman" w:cs="Times New Roman"/>
          <w:sz w:val="28"/>
          <w:szCs w:val="28"/>
        </w:rPr>
      </w:pPr>
      <w:r w:rsidRPr="00BA3012">
        <w:rPr>
          <w:rFonts w:ascii="Times New Roman" w:hAnsi="Times New Roman" w:cs="Times New Roman"/>
          <w:sz w:val="28"/>
          <w:szCs w:val="28"/>
        </w:rPr>
        <w:t>реконструкция объектов общего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lastRenderedPageBreak/>
        <w:t>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объеме не менее 1% объема расходного обязательства муниципального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99% объема расходного обязательства муниципального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6. Отбор муниципальных образований Брянской области осуществляет департамент строительства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обеспеченность муниципального образования объектами общего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60 календарных дней после утверждения региональной адресной инвестиционной программы на соответствующий финансовый год;</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наличие объектов незавершенного строительства;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Законом Брянской области "О </w:t>
      </w:r>
      <w:r w:rsidRPr="00BA3012">
        <w:rPr>
          <w:rFonts w:ascii="Times New Roman" w:hAnsi="Times New Roman" w:cs="Times New Roman"/>
          <w:sz w:val="28"/>
          <w:szCs w:val="28"/>
        </w:rPr>
        <w:lastRenderedPageBreak/>
        <w:t>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 xml:space="preserve">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w:t>
      </w:r>
      <w:r w:rsidR="0087230A">
        <w:rPr>
          <w:rFonts w:ascii="Times New Roman" w:hAnsi="Times New Roman" w:cs="Times New Roman"/>
          <w:sz w:val="28"/>
          <w:szCs w:val="28"/>
        </w:rPr>
        <w:t>№</w:t>
      </w:r>
      <w:r w:rsidRPr="00BA3012">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13.1. Показателем результативности использования субсидии является количество мест или площадь (м</w:t>
      </w:r>
      <w:r w:rsidRPr="0087230A">
        <w:rPr>
          <w:rFonts w:ascii="Times New Roman" w:hAnsi="Times New Roman" w:cs="Times New Roman"/>
          <w:sz w:val="28"/>
          <w:szCs w:val="28"/>
          <w:vertAlign w:val="superscript"/>
        </w:rPr>
        <w:t>2</w:t>
      </w:r>
      <w:r w:rsidRPr="00BA3012">
        <w:rPr>
          <w:rFonts w:ascii="Times New Roman" w:hAnsi="Times New Roman" w:cs="Times New Roman"/>
          <w:sz w:val="28"/>
          <w:szCs w:val="28"/>
        </w:rPr>
        <w:t>) введенных в эксплуатацию объектов общих образовательных учреждений, процент строительной готовности объекта.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w:t>
      </w:r>
      <w:r w:rsidR="0087230A">
        <w:rPr>
          <w:rFonts w:ascii="Times New Roman" w:hAnsi="Times New Roman" w:cs="Times New Roman"/>
          <w:sz w:val="28"/>
          <w:szCs w:val="28"/>
        </w:rPr>
        <w:t>использования</w:t>
      </w:r>
      <w:r w:rsidRPr="00BA3012">
        <w:rPr>
          <w:rFonts w:ascii="Times New Roman" w:hAnsi="Times New Roman" w:cs="Times New Roman"/>
          <w:sz w:val="28"/>
          <w:szCs w:val="28"/>
        </w:rPr>
        <w:t xml:space="preserve"> субсидии. Критерием оценки эффективности использования субсидий является достижение значения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 xml:space="preserve">14. В случае если муниципальным образованием по состоянию на 31 декабря соответствующего финансового года при предоставлении субсидии </w:t>
      </w:r>
      <w:r w:rsidRPr="00BA3012">
        <w:rPr>
          <w:rFonts w:ascii="Times New Roman" w:hAnsi="Times New Roman" w:cs="Times New Roman"/>
          <w:sz w:val="28"/>
          <w:szCs w:val="28"/>
        </w:rPr>
        <w:lastRenderedPageBreak/>
        <w:t>допущены нарушения обязательств, предусмотренных Соглашением в соответствии с подпунктами 13.1 и 13.2 пункта 13 настоящего Порядка, и в срок до первой даты представления отчетности о достижении значений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(У возврата), рассчитывается по формуле: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jc w:val="center"/>
        <w:rPr>
          <w:rFonts w:ascii="Times New Roman" w:hAnsi="Times New Roman" w:cs="Times New Roman"/>
          <w:sz w:val="28"/>
          <w:szCs w:val="28"/>
        </w:rPr>
      </w:pPr>
      <w:r w:rsidRPr="00BA3012">
        <w:rPr>
          <w:rFonts w:ascii="Times New Roman" w:hAnsi="Times New Roman" w:cs="Times New Roman"/>
          <w:sz w:val="28"/>
          <w:szCs w:val="28"/>
        </w:rPr>
        <w:t>Vвозврата = (Vсубсидии x k x m / n) * 0,1, где: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Vсубсидии - размер субсидии, предоставленной бюджету муниципального образования в отчетном финансовом году;</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m - количество показателей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n - общее количество показателей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k - коэффициент возврата субсидии.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(Vсубсидии),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Коэффициент возврата субсидии рассчитывается по формуле: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jc w:val="center"/>
        <w:rPr>
          <w:rFonts w:ascii="Times New Roman" w:hAnsi="Times New Roman" w:cs="Times New Roman"/>
          <w:sz w:val="28"/>
          <w:szCs w:val="28"/>
          <w:lang w:val="en-US"/>
        </w:rPr>
      </w:pPr>
      <w:r w:rsidRPr="00BA3012">
        <w:rPr>
          <w:rFonts w:ascii="Times New Roman" w:hAnsi="Times New Roman" w:cs="Times New Roman"/>
          <w:sz w:val="28"/>
          <w:szCs w:val="28"/>
          <w:lang w:val="en-US"/>
        </w:rPr>
        <w:t xml:space="preserve">k = SUM Di / m, </w:t>
      </w:r>
      <w:r w:rsidRPr="00BA3012">
        <w:rPr>
          <w:rFonts w:ascii="Times New Roman" w:hAnsi="Times New Roman" w:cs="Times New Roman"/>
          <w:sz w:val="28"/>
          <w:szCs w:val="28"/>
        </w:rPr>
        <w:t>где</w:t>
      </w:r>
      <w:r w:rsidRPr="00BA3012">
        <w:rPr>
          <w:rFonts w:ascii="Times New Roman" w:hAnsi="Times New Roman" w:cs="Times New Roman"/>
          <w:sz w:val="28"/>
          <w:szCs w:val="28"/>
          <w:lang w:val="en-US"/>
        </w:rPr>
        <w:t>:</w:t>
      </w:r>
    </w:p>
    <w:p w:rsidR="00BA3012" w:rsidRPr="00BA3012" w:rsidRDefault="00BA3012" w:rsidP="00BA3012">
      <w:pPr>
        <w:jc w:val="both"/>
        <w:rPr>
          <w:rFonts w:ascii="Times New Roman" w:hAnsi="Times New Roman" w:cs="Times New Roman"/>
          <w:sz w:val="28"/>
          <w:szCs w:val="28"/>
          <w:lang w:val="en-US"/>
        </w:rPr>
      </w:pP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Di - индекс, отражающий уровень недостижения i-го показателя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lastRenderedPageBreak/>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Индекс, отражающий уровень недостижения i-го показателя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 определяется по формуле: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jc w:val="center"/>
        <w:rPr>
          <w:rFonts w:ascii="Times New Roman" w:hAnsi="Times New Roman" w:cs="Times New Roman"/>
          <w:sz w:val="28"/>
          <w:szCs w:val="28"/>
        </w:rPr>
      </w:pPr>
      <w:r w:rsidRPr="00BA3012">
        <w:rPr>
          <w:rFonts w:ascii="Times New Roman" w:hAnsi="Times New Roman" w:cs="Times New Roman"/>
          <w:sz w:val="28"/>
          <w:szCs w:val="28"/>
        </w:rPr>
        <w:t>Di = 1 - Ti / Si, где: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Ti - фактически достигнутое значение i-го показателя результат</w:t>
      </w:r>
      <w:r w:rsidR="0087230A">
        <w:rPr>
          <w:rFonts w:ascii="Times New Roman" w:hAnsi="Times New Roman" w:cs="Times New Roman"/>
          <w:sz w:val="28"/>
          <w:szCs w:val="28"/>
        </w:rPr>
        <w:t xml:space="preserve">а </w:t>
      </w:r>
      <w:r w:rsidRPr="00BA3012">
        <w:rPr>
          <w:rFonts w:ascii="Times New Roman" w:hAnsi="Times New Roman" w:cs="Times New Roman"/>
          <w:sz w:val="28"/>
          <w:szCs w:val="28"/>
        </w:rPr>
        <w:t>использования субсидии на отчетную дату;</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Si - плановое значение i-го показателя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 установленное соглашением.</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16 настоящего Порядка.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lastRenderedPageBreak/>
        <w:t>16. Основанием для освобождения муниципальных образований от применения мер ответственности, предусмотренных пунктами 14,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В случае отсутствия оснований для освобождения муниципальных образований Брянской области от применения мер ответственности, предусмотренных пунктами 14, 15 настоящего Порядка, департамент строительства Брянской области не позднее 20 апреля года, следующего за годом предоставления субсидии,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14, 15 настоящего Порядка, на иные цели.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и пунктом 15 настоящего Порядка, к нему применяются бюджетные меры принуждения, предусмотренные бюджетным законодательством Российской Федерации.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 xml:space="preserve">20. Субсидии носят целевой характер. В случае нарушения муниципальным образованием условий предоставления субсидий, </w:t>
      </w:r>
      <w:r w:rsidRPr="00BA3012">
        <w:rPr>
          <w:rFonts w:ascii="Times New Roman" w:hAnsi="Times New Roman" w:cs="Times New Roman"/>
          <w:sz w:val="28"/>
          <w:szCs w:val="28"/>
        </w:rPr>
        <w:lastRenderedPageBreak/>
        <w:t>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rsidR="006B5C7A" w:rsidRPr="006B5C7A" w:rsidRDefault="006B5C7A" w:rsidP="006B5C7A">
      <w:pPr>
        <w:spacing w:after="0"/>
        <w:jc w:val="center"/>
        <w:rPr>
          <w:rFonts w:ascii="Times New Roman" w:hAnsi="Times New Roman" w:cs="Times New Roman"/>
          <w:b/>
          <w:sz w:val="28"/>
          <w:szCs w:val="28"/>
        </w:rPr>
      </w:pPr>
      <w:r w:rsidRPr="006B5C7A">
        <w:rPr>
          <w:rFonts w:ascii="Times New Roman" w:hAnsi="Times New Roman" w:cs="Times New Roman"/>
          <w:b/>
          <w:sz w:val="28"/>
          <w:szCs w:val="28"/>
        </w:rPr>
        <w:t>Методика</w:t>
      </w:r>
    </w:p>
    <w:p w:rsidR="006B5C7A" w:rsidRPr="006B5C7A" w:rsidRDefault="006B5C7A" w:rsidP="006B5C7A">
      <w:pPr>
        <w:spacing w:after="0"/>
        <w:jc w:val="center"/>
        <w:rPr>
          <w:rFonts w:ascii="Times New Roman" w:hAnsi="Times New Roman" w:cs="Times New Roman"/>
          <w:b/>
          <w:sz w:val="28"/>
          <w:szCs w:val="28"/>
        </w:rPr>
      </w:pPr>
      <w:r w:rsidRPr="006B5C7A">
        <w:rPr>
          <w:rFonts w:ascii="Times New Roman" w:hAnsi="Times New Roman" w:cs="Times New Roman"/>
          <w:b/>
          <w:sz w:val="28"/>
          <w:szCs w:val="28"/>
        </w:rPr>
        <w:t xml:space="preserve">распределения субсидий бюджетам муниципальных </w:t>
      </w:r>
      <w:r w:rsidR="00555EAD">
        <w:rPr>
          <w:rFonts w:ascii="Times New Roman" w:hAnsi="Times New Roman" w:cs="Times New Roman"/>
          <w:b/>
          <w:sz w:val="28"/>
          <w:szCs w:val="28"/>
        </w:rPr>
        <w:t>районов (муниципальных округов, городских округов)</w:t>
      </w:r>
    </w:p>
    <w:p w:rsidR="006B5C7A" w:rsidRPr="006B5C7A" w:rsidRDefault="00602051" w:rsidP="006B5C7A">
      <w:pPr>
        <w:spacing w:after="0"/>
        <w:jc w:val="center"/>
        <w:rPr>
          <w:rFonts w:ascii="Times New Roman" w:hAnsi="Times New Roman" w:cs="Times New Roman"/>
          <w:b/>
          <w:sz w:val="28"/>
          <w:szCs w:val="28"/>
        </w:rPr>
      </w:pPr>
      <w:r w:rsidRPr="00602051">
        <w:rPr>
          <w:rFonts w:ascii="Times New Roman" w:hAnsi="Times New Roman" w:cs="Times New Roman"/>
          <w:b/>
          <w:sz w:val="28"/>
          <w:szCs w:val="28"/>
        </w:rPr>
        <w:t>на софинансирование объектов капитальных вложений 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rsidR="006B5C7A" w:rsidRPr="006B5C7A" w:rsidRDefault="006B5C7A" w:rsidP="006B5C7A">
      <w:pPr>
        <w:jc w:val="both"/>
        <w:rPr>
          <w:rFonts w:ascii="Times New Roman" w:hAnsi="Times New Roman" w:cs="Times New Roman"/>
          <w:sz w:val="28"/>
          <w:szCs w:val="28"/>
        </w:rPr>
      </w:pPr>
    </w:p>
    <w:p w:rsidR="00602051" w:rsidRDefault="00602051" w:rsidP="006B5C7A">
      <w:pPr>
        <w:ind w:firstLine="708"/>
        <w:jc w:val="both"/>
        <w:rPr>
          <w:rFonts w:ascii="Times New Roman" w:hAnsi="Times New Roman" w:cs="Times New Roman"/>
          <w:sz w:val="28"/>
          <w:szCs w:val="28"/>
        </w:rPr>
      </w:pPr>
      <w:r w:rsidRPr="00602051">
        <w:rPr>
          <w:rFonts w:ascii="Times New Roman" w:hAnsi="Times New Roman" w:cs="Times New Roman"/>
          <w:sz w:val="28"/>
          <w:szCs w:val="28"/>
        </w:rPr>
        <w:t>Субсидии предоставляются бюджетам муниципальных образований на создание новых мест в общеобразовательных организациях в рамках реализации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rsidR="006B5C7A" w:rsidRPr="006B5C7A" w:rsidRDefault="00E83159" w:rsidP="006B5C7A">
      <w:pPr>
        <w:ind w:firstLine="708"/>
        <w:jc w:val="both"/>
        <w:rPr>
          <w:rFonts w:ascii="Times New Roman" w:hAnsi="Times New Roman" w:cs="Times New Roman"/>
          <w:sz w:val="28"/>
          <w:szCs w:val="28"/>
        </w:rPr>
      </w:pPr>
      <w:r>
        <w:rPr>
          <w:rFonts w:ascii="Times New Roman" w:hAnsi="Times New Roman" w:cs="Times New Roman"/>
          <w:sz w:val="28"/>
          <w:szCs w:val="28"/>
        </w:rPr>
        <w:t>С</w:t>
      </w:r>
      <w:r w:rsidR="006B5C7A" w:rsidRPr="006B5C7A">
        <w:rPr>
          <w:rFonts w:ascii="Times New Roman" w:hAnsi="Times New Roman" w:cs="Times New Roman"/>
          <w:sz w:val="28"/>
          <w:szCs w:val="28"/>
        </w:rPr>
        <w:t xml:space="preserve">убсидии распределяется между муниципальными </w:t>
      </w:r>
      <w:r w:rsidR="00BE441C">
        <w:rPr>
          <w:rFonts w:ascii="Times New Roman" w:hAnsi="Times New Roman" w:cs="Times New Roman"/>
          <w:sz w:val="28"/>
          <w:szCs w:val="28"/>
        </w:rPr>
        <w:t>образованиями</w:t>
      </w:r>
      <w:r>
        <w:rPr>
          <w:rFonts w:ascii="Times New Roman" w:hAnsi="Times New Roman" w:cs="Times New Roman"/>
          <w:sz w:val="28"/>
          <w:szCs w:val="28"/>
        </w:rPr>
        <w:t xml:space="preserve"> </w:t>
      </w:r>
      <w:r w:rsidR="006B5C7A" w:rsidRPr="006B5C7A">
        <w:rPr>
          <w:rFonts w:ascii="Times New Roman" w:hAnsi="Times New Roman" w:cs="Times New Roman"/>
          <w:sz w:val="28"/>
          <w:szCs w:val="28"/>
        </w:rPr>
        <w:t>по следующей формуле:</w:t>
      </w:r>
    </w:p>
    <w:p w:rsidR="006B5C7A" w:rsidRPr="006B5C7A" w:rsidRDefault="006B5C7A" w:rsidP="006B5C7A">
      <w:pPr>
        <w:jc w:val="center"/>
        <w:rPr>
          <w:rFonts w:ascii="Times New Roman" w:hAnsi="Times New Roman" w:cs="Times New Roman"/>
          <w:sz w:val="28"/>
          <w:szCs w:val="28"/>
        </w:rPr>
      </w:pPr>
      <w:r w:rsidRPr="006B5C7A">
        <w:rPr>
          <w:rFonts w:ascii="Times New Roman" w:hAnsi="Times New Roman" w:cs="Times New Roman"/>
          <w:sz w:val="28"/>
          <w:szCs w:val="28"/>
        </w:rPr>
        <w:t>Ci = C x Vi / V, где:</w:t>
      </w:r>
    </w:p>
    <w:p w:rsidR="006B5C7A" w:rsidRPr="006B5C7A" w:rsidRDefault="006B5C7A" w:rsidP="006B5C7A">
      <w:pPr>
        <w:ind w:firstLine="708"/>
        <w:jc w:val="both"/>
        <w:rPr>
          <w:rFonts w:ascii="Times New Roman" w:hAnsi="Times New Roman" w:cs="Times New Roman"/>
          <w:sz w:val="28"/>
          <w:szCs w:val="28"/>
        </w:rPr>
      </w:pPr>
      <w:r w:rsidRPr="006B5C7A">
        <w:rPr>
          <w:rFonts w:ascii="Times New Roman" w:hAnsi="Times New Roman" w:cs="Times New Roman"/>
          <w:sz w:val="28"/>
          <w:szCs w:val="28"/>
        </w:rPr>
        <w:t xml:space="preserve">Ci - размер субсидии бюджету i-го муниципального </w:t>
      </w:r>
      <w:r w:rsidR="00BE441C">
        <w:rPr>
          <w:rFonts w:ascii="Times New Roman" w:hAnsi="Times New Roman" w:cs="Times New Roman"/>
          <w:sz w:val="28"/>
          <w:szCs w:val="28"/>
        </w:rPr>
        <w:t>образования</w:t>
      </w:r>
      <w:r w:rsidR="00E83159">
        <w:rPr>
          <w:rFonts w:ascii="Times New Roman" w:hAnsi="Times New Roman" w:cs="Times New Roman"/>
          <w:sz w:val="28"/>
          <w:szCs w:val="28"/>
        </w:rPr>
        <w:t xml:space="preserve"> </w:t>
      </w:r>
      <w:r w:rsidRPr="006B5C7A">
        <w:rPr>
          <w:rFonts w:ascii="Times New Roman" w:hAnsi="Times New Roman" w:cs="Times New Roman"/>
          <w:sz w:val="28"/>
          <w:szCs w:val="28"/>
        </w:rPr>
        <w:t>на соответствующий финансовый год;</w:t>
      </w:r>
    </w:p>
    <w:p w:rsidR="006B5C7A" w:rsidRPr="006B5C7A" w:rsidRDefault="006B5C7A" w:rsidP="006B5C7A">
      <w:pPr>
        <w:ind w:firstLine="708"/>
        <w:jc w:val="both"/>
        <w:rPr>
          <w:rFonts w:ascii="Times New Roman" w:hAnsi="Times New Roman" w:cs="Times New Roman"/>
          <w:sz w:val="28"/>
          <w:szCs w:val="28"/>
        </w:rPr>
      </w:pPr>
      <w:r w:rsidRPr="006B5C7A">
        <w:rPr>
          <w:rFonts w:ascii="Times New Roman" w:hAnsi="Times New Roman" w:cs="Times New Roman"/>
          <w:sz w:val="28"/>
          <w:szCs w:val="28"/>
        </w:rPr>
        <w:t xml:space="preserve">C - общий объем субсидий (без учета средств, направленных на погашение кредиторской задолженности), выделяемых бюджетам муниципальных </w:t>
      </w:r>
      <w:r w:rsidR="00BE441C">
        <w:rPr>
          <w:rFonts w:ascii="Times New Roman" w:hAnsi="Times New Roman" w:cs="Times New Roman"/>
          <w:sz w:val="28"/>
          <w:szCs w:val="28"/>
        </w:rPr>
        <w:t>образований</w:t>
      </w:r>
      <w:r w:rsidR="00E83159">
        <w:rPr>
          <w:rFonts w:ascii="Times New Roman" w:hAnsi="Times New Roman" w:cs="Times New Roman"/>
          <w:sz w:val="28"/>
          <w:szCs w:val="28"/>
        </w:rPr>
        <w:t xml:space="preserve"> </w:t>
      </w:r>
      <w:r w:rsidR="00602051" w:rsidRPr="00602051">
        <w:rPr>
          <w:rFonts w:ascii="Times New Roman" w:hAnsi="Times New Roman" w:cs="Times New Roman"/>
          <w:sz w:val="28"/>
          <w:szCs w:val="28"/>
        </w:rPr>
        <w:t>на создание новых мест в общеобразовательных организациях в рамках реализации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соответствующий финансовый год</w:t>
      </w:r>
      <w:r w:rsidRPr="006B5C7A">
        <w:rPr>
          <w:rFonts w:ascii="Times New Roman" w:hAnsi="Times New Roman" w:cs="Times New Roman"/>
          <w:sz w:val="28"/>
          <w:szCs w:val="28"/>
        </w:rPr>
        <w:t>;</w:t>
      </w:r>
    </w:p>
    <w:p w:rsidR="006B5C7A" w:rsidRPr="006B5C7A" w:rsidRDefault="006B5C7A" w:rsidP="006B5C7A">
      <w:pPr>
        <w:ind w:firstLine="708"/>
        <w:jc w:val="both"/>
        <w:rPr>
          <w:rFonts w:ascii="Times New Roman" w:hAnsi="Times New Roman" w:cs="Times New Roman"/>
          <w:sz w:val="28"/>
          <w:szCs w:val="28"/>
        </w:rPr>
      </w:pPr>
      <w:r w:rsidRPr="006B5C7A">
        <w:rPr>
          <w:rFonts w:ascii="Times New Roman" w:hAnsi="Times New Roman" w:cs="Times New Roman"/>
          <w:sz w:val="28"/>
          <w:szCs w:val="28"/>
        </w:rPr>
        <w:lastRenderedPageBreak/>
        <w:t xml:space="preserve">V - общий объем средств, определяемый департаментом строительства Брянской области согласно представленным муниципальными </w:t>
      </w:r>
      <w:r w:rsidR="00BE441C">
        <w:rPr>
          <w:rFonts w:ascii="Times New Roman" w:hAnsi="Times New Roman" w:cs="Times New Roman"/>
          <w:sz w:val="28"/>
          <w:szCs w:val="28"/>
        </w:rPr>
        <w:t>образованиями</w:t>
      </w:r>
      <w:r w:rsidR="00E83159">
        <w:rPr>
          <w:rFonts w:ascii="Times New Roman" w:hAnsi="Times New Roman" w:cs="Times New Roman"/>
          <w:sz w:val="28"/>
          <w:szCs w:val="28"/>
        </w:rPr>
        <w:t xml:space="preserve"> </w:t>
      </w:r>
      <w:r w:rsidRPr="006B5C7A">
        <w:rPr>
          <w:rFonts w:ascii="Times New Roman" w:hAnsi="Times New Roman" w:cs="Times New Roman"/>
          <w:sz w:val="28"/>
          <w:szCs w:val="28"/>
        </w:rPr>
        <w:t xml:space="preserve">заявкам </w:t>
      </w:r>
      <w:r w:rsidR="00602051" w:rsidRPr="00602051">
        <w:rPr>
          <w:rFonts w:ascii="Times New Roman" w:hAnsi="Times New Roman" w:cs="Times New Roman"/>
          <w:sz w:val="28"/>
          <w:szCs w:val="28"/>
        </w:rPr>
        <w:t>на создание новых мест в общеобразовательных организациях в рамках реализации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соответствующий финансовый год</w:t>
      </w:r>
      <w:r w:rsidRPr="006B5C7A">
        <w:rPr>
          <w:rFonts w:ascii="Times New Roman" w:hAnsi="Times New Roman" w:cs="Times New Roman"/>
          <w:sz w:val="28"/>
          <w:szCs w:val="28"/>
        </w:rPr>
        <w:t>;</w:t>
      </w:r>
    </w:p>
    <w:p w:rsidR="009418F0" w:rsidRPr="00BA3012" w:rsidRDefault="006B5C7A" w:rsidP="006B5C7A">
      <w:pPr>
        <w:ind w:firstLine="708"/>
        <w:jc w:val="both"/>
        <w:rPr>
          <w:rFonts w:ascii="Times New Roman" w:hAnsi="Times New Roman" w:cs="Times New Roman"/>
          <w:sz w:val="28"/>
          <w:szCs w:val="28"/>
        </w:rPr>
      </w:pPr>
      <w:r w:rsidRPr="006B5C7A">
        <w:rPr>
          <w:rFonts w:ascii="Times New Roman" w:hAnsi="Times New Roman" w:cs="Times New Roman"/>
          <w:sz w:val="28"/>
          <w:szCs w:val="28"/>
        </w:rPr>
        <w:t xml:space="preserve">Vi - объем средств, необходимый i-му муниципальному </w:t>
      </w:r>
      <w:r w:rsidR="00BE441C">
        <w:rPr>
          <w:rFonts w:ascii="Times New Roman" w:hAnsi="Times New Roman" w:cs="Times New Roman"/>
          <w:sz w:val="28"/>
          <w:szCs w:val="28"/>
        </w:rPr>
        <w:t>образованию</w:t>
      </w:r>
      <w:r w:rsidR="00E83159">
        <w:rPr>
          <w:rFonts w:ascii="Times New Roman" w:hAnsi="Times New Roman" w:cs="Times New Roman"/>
          <w:sz w:val="28"/>
          <w:szCs w:val="28"/>
        </w:rPr>
        <w:t xml:space="preserve"> </w:t>
      </w:r>
      <w:r w:rsidR="00602051" w:rsidRPr="00602051">
        <w:rPr>
          <w:rFonts w:ascii="Times New Roman" w:hAnsi="Times New Roman" w:cs="Times New Roman"/>
          <w:sz w:val="28"/>
          <w:szCs w:val="28"/>
        </w:rPr>
        <w:t>на создание новых мест в общеобразовательных организациях в рамках реализации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соответствующий финансовый год, согласно представленной заявке.</w:t>
      </w:r>
    </w:p>
    <w:sectPr w:rsidR="009418F0" w:rsidRPr="00BA3012" w:rsidSect="0087230A">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DDF"/>
    <w:rsid w:val="00183DC9"/>
    <w:rsid w:val="00192A0F"/>
    <w:rsid w:val="00555EAD"/>
    <w:rsid w:val="0058319F"/>
    <w:rsid w:val="00602051"/>
    <w:rsid w:val="00670259"/>
    <w:rsid w:val="006B5C7A"/>
    <w:rsid w:val="0087230A"/>
    <w:rsid w:val="008E7DDF"/>
    <w:rsid w:val="009418F0"/>
    <w:rsid w:val="00945DA9"/>
    <w:rsid w:val="009676EA"/>
    <w:rsid w:val="00BA3012"/>
    <w:rsid w:val="00BE441C"/>
    <w:rsid w:val="00E83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2191</Words>
  <Characters>12492</Characters>
  <Application>Microsoft Office Word</Application>
  <DocSecurity>4</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mtb-ch</dc:creator>
  <cp:lastModifiedBy>Макарченко М. В.</cp:lastModifiedBy>
  <cp:revision>2</cp:revision>
  <dcterms:created xsi:type="dcterms:W3CDTF">2020-10-28T15:53:00Z</dcterms:created>
  <dcterms:modified xsi:type="dcterms:W3CDTF">2020-10-28T15:53:00Z</dcterms:modified>
</cp:coreProperties>
</file>